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2a02cbf2b740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Vartdal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HAR EIENDOM AS.</w:t>
      </w:r>
    </w:p>
    <w:sectPr>
      <w:headerReference xmlns:r="http://schemas.openxmlformats.org/officeDocument/2006/relationships" w:type="default" r:id="R674ad101eca24087"/>
      <w:footerReference xmlns:r="http://schemas.openxmlformats.org/officeDocument/2006/relationships" w:type="default" r:id="Rdf877f967b3f41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 EIENDOM AS   ·   Org.nr 917 082 839   ·   Vartdalsstranda 1072   ·   6170 VARTDAL   ·   Tlf. 70 04 83 00   ·   vartdal@vartdalplast.no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4ad101eca24087" /><Relationship Type="http://schemas.openxmlformats.org/officeDocument/2006/relationships/footer" Target="/word/footer1.xml" Id="Rdf877f967b3f41f7" /></Relationships>
</file>