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93edb2e230943b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Elnesvågen,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PG GROVEN AS</w:t>
      </w:r>
    </w:p>
    <w:sectPr>
      <w:headerReference xmlns:r="http://schemas.openxmlformats.org/officeDocument/2006/relationships" w:type="default" r:id="R96fa685687104b66"/>
      <w:footerReference xmlns:r="http://schemas.openxmlformats.org/officeDocument/2006/relationships" w:type="default" r:id="Recb43b2a1b714d1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PG GROVEN AS   ·   Org.nr 917 078 653   ·   Øvrebøen 15   ·   6440 ELNESVÅGEN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PG GROVEN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6fa685687104b66" /><Relationship Type="http://schemas.openxmlformats.org/officeDocument/2006/relationships/footer" Target="/word/footer1.xml" Id="Recb43b2a1b714d17" /></Relationships>
</file>