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fbb8492f440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ALPHA TECHNOLOGIES AS.</w:t>
      </w:r>
    </w:p>
    <w:sectPr>
      <w:headerReference xmlns:r="http://schemas.openxmlformats.org/officeDocument/2006/relationships" w:type="default" r:id="Re8a56439cd3d4018"/>
      <w:footerReference xmlns:r="http://schemas.openxmlformats.org/officeDocument/2006/relationships" w:type="default" r:id="Rea410f67c9ec42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a56439cd3d4018" /><Relationship Type="http://schemas.openxmlformats.org/officeDocument/2006/relationships/footer" Target="/word/footer1.xml" Id="Rea410f67c9ec4206" /></Relationships>
</file>