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c41b010a9045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ALPHA TECHNOLOGIES AS, org.nr 916 699 379,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TECHNOLOGIES AS</w:t>
      </w:r>
    </w:p>
    <w:sectPr>
      <w:headerReference xmlns:r="http://schemas.openxmlformats.org/officeDocument/2006/relationships" w:type="default" r:id="Re7100ad6f64e439f"/>
      <w:footerReference xmlns:r="http://schemas.openxmlformats.org/officeDocument/2006/relationships" w:type="default" r:id="Rd77788f81c5043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TECHNOLOGIES AS   ·   Org.nr 916 699 379   ·   Bregnevegen 11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TECHNOLOGIES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100ad6f64e439f" /><Relationship Type="http://schemas.openxmlformats.org/officeDocument/2006/relationships/footer" Target="/word/footer1.xml" Id="Rd77788f81c50431c" /></Relationships>
</file>