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92da2c2ed49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ALPHA TECHNOLOGIES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ALPHA TECHNOLOGIES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4bbd1dbe144081"/>
      <w:footerReference xmlns:r="http://schemas.openxmlformats.org/officeDocument/2006/relationships" w:type="default" r:id="R1d6752fc4016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bbd1dbe144081" /><Relationship Type="http://schemas.openxmlformats.org/officeDocument/2006/relationships/footer" Target="/word/footer1.xml" Id="R1d6752fc4016450f" /></Relationships>
</file>