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030711d8e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 OG INVESTERINGSPARTNER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ee0334cfe0ef4607"/>
      <w:footerReference xmlns:r="http://schemas.openxmlformats.org/officeDocument/2006/relationships" w:type="default" r:id="R758a32e1a88e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334cfe0ef4607" /><Relationship Type="http://schemas.openxmlformats.org/officeDocument/2006/relationships/footer" Target="/word/footer1.xml" Id="R758a32e1a88e4076" /></Relationships>
</file>