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600d75cee48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OG INVESTERINGSPARTNER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OG INVESTERINGSPARTNER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d205612fa473e"/>
      <w:footerReference xmlns:r="http://schemas.openxmlformats.org/officeDocument/2006/relationships" w:type="default" r:id="Re86c828b1a3b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d205612fa473e" /><Relationship Type="http://schemas.openxmlformats.org/officeDocument/2006/relationships/footer" Target="/word/footer1.xml" Id="Re86c828b1a3b42aa" /></Relationships>
</file>