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a435c8663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855a265cae14b8a"/>
      <w:footerReference xmlns:r="http://schemas.openxmlformats.org/officeDocument/2006/relationships" w:type="default" r:id="Refc95f4dd515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5a265cae14b8a" /><Relationship Type="http://schemas.openxmlformats.org/officeDocument/2006/relationships/footer" Target="/word/footer1.xml" Id="Refc95f4dd5154d5f" /></Relationships>
</file>