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ca02ecf4544ea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NAKKEN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NAKKEN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c64f8cf6fa54bf1"/>
      <w:footerReference xmlns:r="http://schemas.openxmlformats.org/officeDocument/2006/relationships" w:type="default" r:id="R15e54e14c7ca4f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NAKKEN INVEST AS   ·   Org.nr 914 853 664   ·   Naustvegen 48   ·   6006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NAKKEN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64f8cf6fa54bf1" /><Relationship Type="http://schemas.openxmlformats.org/officeDocument/2006/relationships/footer" Target="/word/footer1.xml" Id="R15e54e14c7ca4f25" /></Relationships>
</file>