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4f6bf5137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 Hydro ASA, org.nr 914 778 271,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fd66c45cb64a497f"/>
      <w:footerReference xmlns:r="http://schemas.openxmlformats.org/officeDocument/2006/relationships" w:type="default" r:id="R962818ad795a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6c45cb64a497f" /><Relationship Type="http://schemas.openxmlformats.org/officeDocument/2006/relationships/footer" Target="/word/footer1.xml" Id="R962818ad795a4568" /></Relationships>
</file>