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27c9333e745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AS</w:t>
      </w:r>
    </w:p>
    <w:sectPr>
      <w:headerReference xmlns:r="http://schemas.openxmlformats.org/officeDocument/2006/relationships" w:type="default" r:id="R80e741759add4047"/>
      <w:footerReference xmlns:r="http://schemas.openxmlformats.org/officeDocument/2006/relationships" w:type="default" r:id="Re2a968cb69744e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AS   ·   Org.nr 914 658 314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e741759add4047" /><Relationship Type="http://schemas.openxmlformats.org/officeDocument/2006/relationships/footer" Target="/word/footer1.xml" Id="Re2a968cb69744e4e" /></Relationships>
</file>