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90a14170c14f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 INVEST AS</w:t>
      </w:r>
    </w:p>
    <w:sectPr>
      <w:headerReference xmlns:r="http://schemas.openxmlformats.org/officeDocument/2006/relationships" w:type="default" r:id="Ra7171a0b00c447d5"/>
      <w:footerReference xmlns:r="http://schemas.openxmlformats.org/officeDocument/2006/relationships" w:type="default" r:id="Rc11a4dbbe38c41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 INVEST AS   ·   Org.nr 914 215 668   ·   C/O Profond AS, Slottsgaten 3   ·   5003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171a0b00c447d5" /><Relationship Type="http://schemas.openxmlformats.org/officeDocument/2006/relationships/footer" Target="/word/footer1.xml" Id="Rc11a4dbbe38c4170" /></Relationships>
</file>