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77c2a1747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INVEST AS</w:t>
      </w:r>
    </w:p>
    <w:sectPr>
      <w:headerReference xmlns:r="http://schemas.openxmlformats.org/officeDocument/2006/relationships" w:type="default" r:id="R7c803c60bed34cf7"/>
      <w:footerReference xmlns:r="http://schemas.openxmlformats.org/officeDocument/2006/relationships" w:type="default" r:id="R5bca4e26db62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03c60bed34cf7" /><Relationship Type="http://schemas.openxmlformats.org/officeDocument/2006/relationships/footer" Target="/word/footer1.xml" Id="R5bca4e26db624e20" /></Relationships>
</file>