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036db49e3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GEOGRAPHIC AS, org.nr 914 079 586,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5b29df08d81042d5"/>
      <w:footerReference xmlns:r="http://schemas.openxmlformats.org/officeDocument/2006/relationships" w:type="default" r:id="R7a26a2959e2f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9df08d81042d5" /><Relationship Type="http://schemas.openxmlformats.org/officeDocument/2006/relationships/footer" Target="/word/footer1.xml" Id="R7a26a2959e2f4f54" /></Relationships>
</file>