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7951583b2644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HVIDSTEN INVESTMENT II AS</w:t>
      </w:r>
    </w:p>
    <w:sectPr>
      <w:headerReference xmlns:r="http://schemas.openxmlformats.org/officeDocument/2006/relationships" w:type="default" r:id="R0b260c1a3713415e"/>
      <w:footerReference xmlns:r="http://schemas.openxmlformats.org/officeDocument/2006/relationships" w:type="default" r:id="Rc261464f484342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HVIDSTEN INVESTMENT II AS   ·   Org.nr 913 854 888   ·   Thorøyaveien 21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HVIDSTEN INVESTMENT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260c1a3713415e" /><Relationship Type="http://schemas.openxmlformats.org/officeDocument/2006/relationships/footer" Target="/word/footer1.xml" Id="Rc261464f484342f9" /></Relationships>
</file>