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c88d7f05543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Skreia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 INVEST AS.</w:t>
      </w:r>
    </w:p>
    <w:sectPr>
      <w:headerReference xmlns:r="http://schemas.openxmlformats.org/officeDocument/2006/relationships" w:type="default" r:id="R9e79c61d9f454f67"/>
      <w:footerReference xmlns:r="http://schemas.openxmlformats.org/officeDocument/2006/relationships" w:type="default" r:id="Rc6415dae6aaf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9c61d9f454f67" /><Relationship Type="http://schemas.openxmlformats.org/officeDocument/2006/relationships/footer" Target="/word/footer1.xml" Id="Rc6415dae6aaf4305" /></Relationships>
</file>