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f4c5de8354b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ØKONOMI AS</w:t>
      </w:r>
    </w:p>
    <w:sectPr>
      <w:headerReference xmlns:r="http://schemas.openxmlformats.org/officeDocument/2006/relationships" w:type="default" r:id="R396648afdc974244"/>
      <w:footerReference xmlns:r="http://schemas.openxmlformats.org/officeDocument/2006/relationships" w:type="default" r:id="R9f2a93ed52084c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648afdc974244" /><Relationship Type="http://schemas.openxmlformats.org/officeDocument/2006/relationships/footer" Target="/word/footer1.xml" Id="R9f2a93ed52084caa" /></Relationships>
</file>