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bd0a3f17e46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ØKONOMI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ØKONOMI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62d0f5a11424d"/>
      <w:footerReference xmlns:r="http://schemas.openxmlformats.org/officeDocument/2006/relationships" w:type="default" r:id="Rc516a253baac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62d0f5a11424d" /><Relationship Type="http://schemas.openxmlformats.org/officeDocument/2006/relationships/footer" Target="/word/footer1.xml" Id="Rc516a253baac472f" /></Relationships>
</file>