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6b10a7e10940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MVK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MVK CAPITAL AS</w:t>
      </w:r>
    </w:p>
    <w:sectPr>
      <w:headerReference xmlns:r="http://schemas.openxmlformats.org/officeDocument/2006/relationships" w:type="default" r:id="Rd8b0d6d783e446bb"/>
      <w:footerReference xmlns:r="http://schemas.openxmlformats.org/officeDocument/2006/relationships" w:type="default" r:id="R4cc3129f8d344c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MVK CAPITAL AS   ·   Org.nr 913 001 877   ·   Lade Gaard, Lade alle 40   ·   7041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MVK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b0d6d783e446bb" /><Relationship Type="http://schemas.openxmlformats.org/officeDocument/2006/relationships/footer" Target="/word/footer1.xml" Id="R4cc3129f8d344cda" /></Relationships>
</file>