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1458f50e7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KLEPPAN &amp; WESSEL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KLEPPAN &amp; WESSEL HOLDING AS</w:t>
      </w:r>
    </w:p>
    <w:sectPr>
      <w:headerReference xmlns:r="http://schemas.openxmlformats.org/officeDocument/2006/relationships" w:type="default" r:id="R6c38cfec5b09480a"/>
      <w:footerReference xmlns:r="http://schemas.openxmlformats.org/officeDocument/2006/relationships" w:type="default" r:id="R6947ae1042d0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KLEPPAN &amp; WESSEL HOLDING AS   ·   Org.nr 912 697 274   ·   Bentsebrugata 2   ·   0476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KLEPPAN &amp; WESSEL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8cfec5b09480a" /><Relationship Type="http://schemas.openxmlformats.org/officeDocument/2006/relationships/footer" Target="/word/footer1.xml" Id="R6947ae1042d04c21" /></Relationships>
</file>