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db7a1b6474f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KGBRUUN INVEST AS</w:t>
      </w:r>
    </w:p>
    <w:sectPr>
      <w:headerReference xmlns:r="http://schemas.openxmlformats.org/officeDocument/2006/relationships" w:type="default" r:id="Ra9c00cd6661f476f"/>
      <w:footerReference xmlns:r="http://schemas.openxmlformats.org/officeDocument/2006/relationships" w:type="default" r:id="R4efaa456714640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c00cd6661f476f" /><Relationship Type="http://schemas.openxmlformats.org/officeDocument/2006/relationships/footer" Target="/word/footer1.xml" Id="R4efaa45671464007" /></Relationships>
</file>