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25064c20ad1484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Sandefjord, 1.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KV THOMASSEN INVEST AS</w:t>
      </w:r>
    </w:p>
    <w:sectPr>
      <w:headerReference xmlns:r="http://schemas.openxmlformats.org/officeDocument/2006/relationships" w:type="default" r:id="R615c4248fa984add"/>
      <w:footerReference xmlns:r="http://schemas.openxmlformats.org/officeDocument/2006/relationships" w:type="default" r:id="R696821c432d74bc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KV THOMASSEN INVEST AS   ·   Org.nr 912 676 056   ·   Kullerødstien 6   ·   3239 SANDEFJORD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KV THOMASSEN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15c4248fa984add" /><Relationship Type="http://schemas.openxmlformats.org/officeDocument/2006/relationships/footer" Target="/word/footer1.xml" Id="R696821c432d74bc8" /></Relationships>
</file>