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c077aa582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CONSTRUCTIO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CONSTRUCTIO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0ce10b8014b4a"/>
      <w:footerReference xmlns:r="http://schemas.openxmlformats.org/officeDocument/2006/relationships" w:type="default" r:id="R85117d48803d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0ce10b8014b4a" /><Relationship Type="http://schemas.openxmlformats.org/officeDocument/2006/relationships/footer" Target="/word/footer1.xml" Id="R85117d48803d4200" /></Relationships>
</file>