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577fc02ba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BOLSØNES INVEST AS, org.nr 912 548 821,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1f433ef974734794"/>
      <w:footerReference xmlns:r="http://schemas.openxmlformats.org/officeDocument/2006/relationships" w:type="default" r:id="R75ebc03f4c01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33ef974734794" /><Relationship Type="http://schemas.openxmlformats.org/officeDocument/2006/relationships/footer" Target="/word/footer1.xml" Id="R75ebc03f4c0144de" /></Relationships>
</file>