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3e5d7de2ba41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MILLE AS</w:t>
      </w:r>
    </w:p>
    <w:sectPr>
      <w:headerReference xmlns:r="http://schemas.openxmlformats.org/officeDocument/2006/relationships" w:type="default" r:id="Rfd1835b3fbd34260"/>
      <w:footerReference xmlns:r="http://schemas.openxmlformats.org/officeDocument/2006/relationships" w:type="default" r:id="R40665a32bb2641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MILLE AS   ·   Org.nr 912 348 091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1835b3fbd34260" /><Relationship Type="http://schemas.openxmlformats.org/officeDocument/2006/relationships/footer" Target="/word/footer1.xml" Id="R40665a32bb26413c" /></Relationships>
</file>