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7fc9ae368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MOLAND TOTAL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Finnsnes,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520df5ad52ce4553"/>
      <w:footerReference xmlns:r="http://schemas.openxmlformats.org/officeDocument/2006/relationships" w:type="default" r:id="R47552540e2c4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df5ad52ce4553" /><Relationship Type="http://schemas.openxmlformats.org/officeDocument/2006/relationships/footer" Target="/word/footer1.xml" Id="R47552540e2c443e5" /></Relationships>
</file>