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937dfd60e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INVEST AS</w:t>
      </w:r>
    </w:p>
    <w:sectPr>
      <w:headerReference xmlns:r="http://schemas.openxmlformats.org/officeDocument/2006/relationships" w:type="default" r:id="R1058cc5a27154a2d"/>
      <w:footerReference xmlns:r="http://schemas.openxmlformats.org/officeDocument/2006/relationships" w:type="default" r:id="Rac949829cb19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8cc5a27154a2d" /><Relationship Type="http://schemas.openxmlformats.org/officeDocument/2006/relationships/footer" Target="/word/footer1.xml" Id="Rac949829cb194176" /></Relationships>
</file>