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483aecabd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CORNELIUSSEN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eb11c84ebe294bf8"/>
      <w:footerReference xmlns:r="http://schemas.openxmlformats.org/officeDocument/2006/relationships" w:type="default" r:id="R8612bb0035f4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1c84ebe294bf8" /><Relationship Type="http://schemas.openxmlformats.org/officeDocument/2006/relationships/footer" Target="/word/footer1.xml" Id="R8612bb0035f4428a" /></Relationships>
</file>