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7ae945fde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CORNELIUSSEN INVEST AS, org.nr 911 080 141,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93f2bb4fcf404fde"/>
      <w:footerReference xmlns:r="http://schemas.openxmlformats.org/officeDocument/2006/relationships" w:type="default" r:id="Rccf3cc09b522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2bb4fcf404fde" /><Relationship Type="http://schemas.openxmlformats.org/officeDocument/2006/relationships/footer" Target="/word/footer1.xml" Id="Rccf3cc09b5224a40" /></Relationships>
</file>