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b48ab2eb9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NRC GROUP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NRC GROUP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de7488c0634028"/>
      <w:footerReference xmlns:r="http://schemas.openxmlformats.org/officeDocument/2006/relationships" w:type="default" r:id="R221986fa1d49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NRC GROUP ASA   ·   Org.nr 910 686 909   ·   Lysaker torg 25   ·   1366 LYSAKER   ·   Tlf. 23 25 45 00   ·   contact@nrcgroup.no   ·   www.nrcgroup.no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NRC GROUP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e7488c0634028" /><Relationship Type="http://schemas.openxmlformats.org/officeDocument/2006/relationships/footer" Target="/word/footer1.xml" Id="R221986fa1d4941ad" /></Relationships>
</file>