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60c2ced7940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INVEST AS</w:t>
      </w:r>
    </w:p>
    <w:sectPr>
      <w:headerReference xmlns:r="http://schemas.openxmlformats.org/officeDocument/2006/relationships" w:type="default" r:id="R3238413705714bfa"/>
      <w:footerReference xmlns:r="http://schemas.openxmlformats.org/officeDocument/2006/relationships" w:type="default" r:id="Ra3ccb9d8258c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8413705714bfa" /><Relationship Type="http://schemas.openxmlformats.org/officeDocument/2006/relationships/footer" Target="/word/footer1.xml" Id="Ra3ccb9d8258c45a8" /></Relationships>
</file>