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9d5d4ca8e84e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LOKOMOTIVPERSONALETS FORENING DRAMMEN.</w:t>
      </w:r>
    </w:p>
    <w:sectPr>
      <w:headerReference xmlns:r="http://schemas.openxmlformats.org/officeDocument/2006/relationships" w:type="default" r:id="Rf4831ce595f742aa"/>
      <w:footerReference xmlns:r="http://schemas.openxmlformats.org/officeDocument/2006/relationships" w:type="default" r:id="Re70d0b50e8a243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LOKOMOTIVPERSONALETS FORENING DRAMMEN   ·   Org.nr 897 016 842   ·   Strømsø torg 1   ·   3044 DRAMMEN   ·   Tlf. 32 27 57 22   ·   nlf.drammen@nsb.no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LOKOMOTIVPERSONALETS FORENING DRAMMEN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831ce595f742aa" /><Relationship Type="http://schemas.openxmlformats.org/officeDocument/2006/relationships/footer" Target="/word/footer1.xml" Id="Re70d0b50e8a2432b" /></Relationships>
</file>