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c2e93f9f146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HOTT AS</w:t>
      </w:r>
    </w:p>
    <w:sectPr>
      <w:headerReference xmlns:r="http://schemas.openxmlformats.org/officeDocument/2006/relationships" w:type="default" r:id="R5038c043152c4e13"/>
      <w:footerReference xmlns:r="http://schemas.openxmlformats.org/officeDocument/2006/relationships" w:type="default" r:id="Rcb2238bbb6df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8c043152c4e13" /><Relationship Type="http://schemas.openxmlformats.org/officeDocument/2006/relationships/footer" Target="/word/footer1.xml" Id="Rcb2238bbb6df40d5" /></Relationships>
</file>