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220f1b4b4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HEMA INVESTA AS, org.nr 893 174 672,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c9c7b1fadbdd43ee"/>
      <w:footerReference xmlns:r="http://schemas.openxmlformats.org/officeDocument/2006/relationships" w:type="default" r:id="Rbe72526e9f48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7b1fadbdd43ee" /><Relationship Type="http://schemas.openxmlformats.org/officeDocument/2006/relationships/footer" Target="/word/footer1.xml" Id="Rbe72526e9f484df8" /></Relationships>
</file>