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edbbc12a4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TROPAL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TROPAL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f3e35346f45fd"/>
      <w:footerReference xmlns:r="http://schemas.openxmlformats.org/officeDocument/2006/relationships" w:type="default" r:id="R6f769abd826a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TROPAL AS   ·   Org.nr 891 600 682   ·   Granveien 21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TROPAL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f3e35346f45fd" /><Relationship Type="http://schemas.openxmlformats.org/officeDocument/2006/relationships/footer" Target="/word/footer1.xml" Id="R6f769abd826a4d32" /></Relationships>
</file>