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3ac38486f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GUVI INVEST AS, org.nr 889 114 592,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4cf707fd347e4d16"/>
      <w:footerReference xmlns:r="http://schemas.openxmlformats.org/officeDocument/2006/relationships" w:type="default" r:id="Re5727e27acd1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707fd347e4d16" /><Relationship Type="http://schemas.openxmlformats.org/officeDocument/2006/relationships/footer" Target="/word/footer1.xml" Id="Re5727e27acd14b89" /></Relationships>
</file>