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ed1bf1ca241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BACKOFFICE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BACKOFFICE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7ce3bebd8d4963"/>
      <w:footerReference xmlns:r="http://schemas.openxmlformats.org/officeDocument/2006/relationships" w:type="default" r:id="R14d1a2d65cc6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BACKOFFICE REGNSKAP OG RÅDGIVNING AS   ·   Org.nr 889 111 682   ·   Dyrløkkeveien 15   ·   1448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BACKOFFICE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ce3bebd8d4963" /><Relationship Type="http://schemas.openxmlformats.org/officeDocument/2006/relationships/footer" Target="/word/footer1.xml" Id="R14d1a2d65cc64495" /></Relationships>
</file>