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83d96a668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FREDHEIM INVEST AS.</w:t>
      </w:r>
    </w:p>
    <w:sectPr>
      <w:headerReference xmlns:r="http://schemas.openxmlformats.org/officeDocument/2006/relationships" w:type="default" r:id="R13bbd9b3420e4f65"/>
      <w:footerReference xmlns:r="http://schemas.openxmlformats.org/officeDocument/2006/relationships" w:type="default" r:id="Re09e1bdb2ac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bd9b3420e4f65" /><Relationship Type="http://schemas.openxmlformats.org/officeDocument/2006/relationships/footer" Target="/word/footer1.xml" Id="Re09e1bdb2acb4c5b" /></Relationships>
</file>