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9a819183824a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TRICOLOR AS</w:t>
      </w:r>
    </w:p>
    <w:sectPr>
      <w:headerReference xmlns:r="http://schemas.openxmlformats.org/officeDocument/2006/relationships" w:type="default" r:id="Rd7188fb252db4549"/>
      <w:footerReference xmlns:r="http://schemas.openxmlformats.org/officeDocument/2006/relationships" w:type="default" r:id="Rdb8e9baf8ca947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TRICOLOR AS   ·   Org.nr 886 011 032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TRICOLOR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188fb252db4549" /><Relationship Type="http://schemas.openxmlformats.org/officeDocument/2006/relationships/footer" Target="/word/footer1.xml" Id="Rdb8e9baf8ca947d0" /></Relationships>
</file>