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15efcec29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TRICOLOR AS</w:t>
      </w:r>
    </w:p>
    <w:sectPr>
      <w:headerReference xmlns:r="http://schemas.openxmlformats.org/officeDocument/2006/relationships" w:type="default" r:id="Rce3734f7671a4a44"/>
      <w:footerReference xmlns:r="http://schemas.openxmlformats.org/officeDocument/2006/relationships" w:type="default" r:id="R1e6424dbff1b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TRICOLOR AS   ·   Org.nr 886 011 032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TRICOLOR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734f7671a4a44" /><Relationship Type="http://schemas.openxmlformats.org/officeDocument/2006/relationships/footer" Target="/word/footer1.xml" Id="R1e6424dbff1b423d" /></Relationships>
</file>