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a76f09a55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INGO AS</w:t>
      </w:r>
    </w:p>
    <w:sectPr>
      <w:headerReference xmlns:r="http://schemas.openxmlformats.org/officeDocument/2006/relationships" w:type="default" r:id="Rd59c65d2ada649d7"/>
      <w:footerReference xmlns:r="http://schemas.openxmlformats.org/officeDocument/2006/relationships" w:type="default" r:id="Rc97018a054b8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c65d2ada649d7" /><Relationship Type="http://schemas.openxmlformats.org/officeDocument/2006/relationships/footer" Target="/word/footer1.xml" Id="Rc97018a054b848f9" /></Relationships>
</file>