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ee76d81c440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BRAATHEN &amp; PARTNERS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BRAATHEN &amp; PARTNERS AS</w:t>
      </w:r>
    </w:p>
    <w:sectPr>
      <w:headerReference xmlns:r="http://schemas.openxmlformats.org/officeDocument/2006/relationships" w:type="default" r:id="R5c064df36be14a35"/>
      <w:footerReference xmlns:r="http://schemas.openxmlformats.org/officeDocument/2006/relationships" w:type="default" r:id="R31b84d034e61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64df36be14a35" /><Relationship Type="http://schemas.openxmlformats.org/officeDocument/2006/relationships/footer" Target="/word/footer1.xml" Id="R31b84d034e614258" /></Relationships>
</file>