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a7ec0fe044c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ACO INVEST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Uvdal,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ACO INVEST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4468f3163b4407"/>
      <w:footerReference xmlns:r="http://schemas.openxmlformats.org/officeDocument/2006/relationships" w:type="default" r:id="R4757a9daf2bd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ACO INVEST ANS   ·   Org.nr 855 433 532   ·   3632 UVDAL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ACO INVEST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468f3163b4407" /><Relationship Type="http://schemas.openxmlformats.org/officeDocument/2006/relationships/footer" Target="/word/footer1.xml" Id="R4757a9daf2bd451d" /></Relationships>
</file>