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c9315d4c0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HALTDALEN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HALTDALEN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cdf2313014adf"/>
      <w:footerReference xmlns:r="http://schemas.openxmlformats.org/officeDocument/2006/relationships" w:type="default" r:id="R3c56549f155b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cdf2313014adf" /><Relationship Type="http://schemas.openxmlformats.org/officeDocument/2006/relationships/footer" Target="/word/footer1.xml" Id="R3c56549f155b49d6" /></Relationships>
</file>