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b2a2469a3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OAG INVEST AS</w:t>
      </w:r>
    </w:p>
    <w:sectPr>
      <w:headerReference xmlns:r="http://schemas.openxmlformats.org/officeDocument/2006/relationships" w:type="default" r:id="Rde1ca35bb38d4db9"/>
      <w:footerReference xmlns:r="http://schemas.openxmlformats.org/officeDocument/2006/relationships" w:type="default" r:id="Re5a24ae2789a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ca35bb38d4db9" /><Relationship Type="http://schemas.openxmlformats.org/officeDocument/2006/relationships/footer" Target="/word/footer1.xml" Id="Re5a24ae2789a4138" /></Relationships>
</file>