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be50816a947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S3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S3 REGNSKAP AS</w:t>
      </w:r>
    </w:p>
    <w:sectPr>
      <w:headerReference xmlns:r="http://schemas.openxmlformats.org/officeDocument/2006/relationships" w:type="default" r:id="R9bcc0b3c341d4013"/>
      <w:footerReference xmlns:r="http://schemas.openxmlformats.org/officeDocument/2006/relationships" w:type="default" r:id="Rd56851b5390d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c0b3c341d4013" /><Relationship Type="http://schemas.openxmlformats.org/officeDocument/2006/relationships/footer" Target="/word/footer1.xml" Id="Rd56851b5390d4128" /></Relationships>
</file>