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c421eb5688742a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NIKI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NIKI AS</w:t>
      </w:r>
    </w:p>
    <w:sectPr>
      <w:headerReference xmlns:r="http://schemas.openxmlformats.org/officeDocument/2006/relationships" w:type="default" r:id="R3dcf0426d26e4a5f"/>
      <w:footerReference xmlns:r="http://schemas.openxmlformats.org/officeDocument/2006/relationships" w:type="default" r:id="R0c934cd631664a8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NIKI AS   ·   Org.nr 831 758 562   ·   Gyldenløves gate 1A   ·   0260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NIKI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dcf0426d26e4a5f" /><Relationship Type="http://schemas.openxmlformats.org/officeDocument/2006/relationships/footer" Target="/word/footer1.xml" Id="R0c934cd631664a8e" /></Relationships>
</file>