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9c21383f1e45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ECONPARTNER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ECONPARTNER AS</w:t>
      </w:r>
    </w:p>
    <w:sectPr>
      <w:headerReference xmlns:r="http://schemas.openxmlformats.org/officeDocument/2006/relationships" w:type="default" r:id="R1995a0fdc1b94bcf"/>
      <w:footerReference xmlns:r="http://schemas.openxmlformats.org/officeDocument/2006/relationships" w:type="default" r:id="Ra950dd36a67440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ECONPARTNER AS   ·   Org.nr 831 087 692   ·   Grundingen 6   ·   0250 OSLO   ·   Tlf. 23 11 43 70   ·   post@econpartner.no   ·   www.econpartner.no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ECONPARTNER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95a0fdc1b94bcf" /><Relationship Type="http://schemas.openxmlformats.org/officeDocument/2006/relationships/footer" Target="/word/footer1.xml" Id="Ra950dd36a6744016" /></Relationships>
</file>