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ded90369349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 FONDAL.</w:t>
      </w:r>
    </w:p>
    <w:sectPr>
      <w:headerReference xmlns:r="http://schemas.openxmlformats.org/officeDocument/2006/relationships" w:type="default" r:id="R5e50e32e417c422b"/>
      <w:footerReference xmlns:r="http://schemas.openxmlformats.org/officeDocument/2006/relationships" w:type="default" r:id="Rdc1736287030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0e32e417c422b" /><Relationship Type="http://schemas.openxmlformats.org/officeDocument/2006/relationships/footer" Target="/word/footer1.xml" Id="Rdc17362870304b72" /></Relationships>
</file>