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bce8252e5042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ARABESQUE AS</w:t>
      </w:r>
    </w:p>
    <w:sectPr>
      <w:headerReference xmlns:r="http://schemas.openxmlformats.org/officeDocument/2006/relationships" w:type="default" r:id="Rb4661cfa123d4ecf"/>
      <w:footerReference xmlns:r="http://schemas.openxmlformats.org/officeDocument/2006/relationships" w:type="default" r:id="R26d509492aae46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ARABESQUE AS   ·   Org.nr 830 684 352   ·   Skovveien 13A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ARABESQUE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661cfa123d4ecf" /><Relationship Type="http://schemas.openxmlformats.org/officeDocument/2006/relationships/footer" Target="/word/footer1.xml" Id="R26d509492aae4609" /></Relationships>
</file>